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BE" w:rsidRDefault="00B056BE" w:rsidP="00B056BE">
      <w:pPr>
        <w:rPr>
          <w:rFonts w:hint="eastAsia"/>
          <w:szCs w:val="21"/>
        </w:rPr>
      </w:pPr>
      <w:r>
        <w:rPr>
          <w:rFonts w:hint="eastAsia"/>
        </w:rPr>
        <w:t xml:space="preserve">題目　</w:t>
      </w:r>
      <w:r w:rsidRPr="00B056BE">
        <w:rPr>
          <w:rFonts w:hint="eastAsia"/>
          <w:szCs w:val="21"/>
        </w:rPr>
        <w:t>共感と不平等、リスク回避傾向との関連性の検討</w:t>
      </w:r>
    </w:p>
    <w:p w:rsidR="006031EE" w:rsidRDefault="006031EE" w:rsidP="00B056BE">
      <w:pPr>
        <w:rPr>
          <w:rFonts w:hint="eastAsia"/>
          <w:szCs w:val="21"/>
        </w:rPr>
      </w:pPr>
    </w:p>
    <w:p w:rsidR="006031EE" w:rsidRDefault="006031EE" w:rsidP="00B056BE">
      <w:pPr>
        <w:rPr>
          <w:rFonts w:hint="eastAsia"/>
          <w:szCs w:val="21"/>
        </w:rPr>
      </w:pPr>
      <w:r>
        <w:rPr>
          <w:rFonts w:hint="eastAsia"/>
          <w:szCs w:val="21"/>
        </w:rPr>
        <w:t>氏名　村上潤知</w:t>
      </w:r>
    </w:p>
    <w:p w:rsidR="006031EE" w:rsidRDefault="006031EE" w:rsidP="00B056BE">
      <w:pPr>
        <w:rPr>
          <w:rFonts w:hint="eastAsia"/>
          <w:szCs w:val="21"/>
        </w:rPr>
      </w:pPr>
    </w:p>
    <w:p w:rsidR="006031EE" w:rsidRDefault="006031EE" w:rsidP="00B056BE">
      <w:pPr>
        <w:rPr>
          <w:rFonts w:hint="eastAsia"/>
          <w:szCs w:val="21"/>
        </w:rPr>
      </w:pPr>
      <w:r>
        <w:rPr>
          <w:rFonts w:hint="eastAsia"/>
          <w:szCs w:val="21"/>
        </w:rPr>
        <w:t>指導教官　亀田達也</w:t>
      </w:r>
    </w:p>
    <w:p w:rsidR="006031EE" w:rsidRDefault="006031EE" w:rsidP="00B056BE">
      <w:pPr>
        <w:rPr>
          <w:rFonts w:hint="eastAsia"/>
          <w:szCs w:val="21"/>
        </w:rPr>
      </w:pPr>
    </w:p>
    <w:p w:rsidR="006F6A82" w:rsidRDefault="006031EE" w:rsidP="002A7533">
      <w:pPr>
        <w:ind w:firstLineChars="100" w:firstLine="210"/>
        <w:rPr>
          <w:rFonts w:hint="eastAsia"/>
          <w:szCs w:val="21"/>
        </w:rPr>
      </w:pPr>
      <w:r>
        <w:rPr>
          <w:rFonts w:hint="eastAsia"/>
          <w:szCs w:val="21"/>
        </w:rPr>
        <w:t>本論文</w:t>
      </w:r>
      <w:r w:rsidR="000E0A77">
        <w:rPr>
          <w:rFonts w:hint="eastAsia"/>
          <w:szCs w:val="21"/>
        </w:rPr>
        <w:t>は、二つの部分から構成されている。一つは（１）「物理的痛みへの共感と不平等回避性・リスク回避性との関連の検討」部分</w:t>
      </w:r>
      <w:r w:rsidR="0036745E">
        <w:rPr>
          <w:rFonts w:hint="eastAsia"/>
          <w:szCs w:val="21"/>
        </w:rPr>
        <w:t>であ</w:t>
      </w:r>
      <w:r w:rsidR="004E6234">
        <w:rPr>
          <w:rFonts w:hint="eastAsia"/>
          <w:szCs w:val="21"/>
        </w:rPr>
        <w:t>る</w:t>
      </w:r>
      <w:r w:rsidR="000E0A77">
        <w:rPr>
          <w:rFonts w:hint="eastAsia"/>
          <w:szCs w:val="21"/>
        </w:rPr>
        <w:t>、もう一つは（２）「前頭葉機能と不平等回避性、リスク回避性との関連の検討」部分である。</w:t>
      </w:r>
      <w:r w:rsidR="006F6A82">
        <w:rPr>
          <w:rFonts w:hint="eastAsia"/>
          <w:szCs w:val="21"/>
        </w:rPr>
        <w:t>今回の（１）の部分では、不平等回避性とニュートラルな他者の物理的痛みへの共感、これらの関連性について生理指標を用いて検討している。（１）の背景には、</w:t>
      </w:r>
      <w:r w:rsidR="006F6A82">
        <w:rPr>
          <w:rFonts w:hint="eastAsia"/>
          <w:szCs w:val="21"/>
        </w:rPr>
        <w:t>Singer</w:t>
      </w:r>
      <w:r w:rsidR="006F6A82">
        <w:rPr>
          <w:rFonts w:hint="eastAsia"/>
          <w:szCs w:val="21"/>
        </w:rPr>
        <w:t>ら</w:t>
      </w:r>
      <w:r w:rsidR="006F6A82">
        <w:rPr>
          <w:rFonts w:hint="eastAsia"/>
          <w:szCs w:val="21"/>
        </w:rPr>
        <w:t>(2006)</w:t>
      </w:r>
      <w:r w:rsidR="006F6A82">
        <w:rPr>
          <w:rFonts w:hint="eastAsia"/>
          <w:szCs w:val="21"/>
        </w:rPr>
        <w:t>によって明らかにされた、相手の平等な振る舞いをするかどうかが共感反応の強さに影響を及ぼすという知見がある。</w:t>
      </w:r>
    </w:p>
    <w:p w:rsidR="006F6A82" w:rsidRDefault="006F6A82">
      <w:pPr>
        <w:rPr>
          <w:rFonts w:hint="eastAsia"/>
          <w:szCs w:val="21"/>
        </w:rPr>
      </w:pPr>
      <w:r>
        <w:rPr>
          <w:rFonts w:hint="eastAsia"/>
          <w:szCs w:val="21"/>
        </w:rPr>
        <w:t>（２）の部分では、（１）にかかわり、共感の神経的基盤</w:t>
      </w:r>
      <w:r w:rsidR="00A67A5E">
        <w:rPr>
          <w:rFonts w:hint="eastAsia"/>
          <w:szCs w:val="21"/>
        </w:rPr>
        <w:t>とされている前頭葉、特にペイン・マトリックスと不平等回避性・リスク回避性との関係を見ている。</w:t>
      </w:r>
    </w:p>
    <w:p w:rsidR="00A67A5E" w:rsidRDefault="0036745E">
      <w:pPr>
        <w:rPr>
          <w:rFonts w:hint="eastAsia"/>
          <w:szCs w:val="21"/>
        </w:rPr>
      </w:pPr>
      <w:r>
        <w:rPr>
          <w:rFonts w:hint="eastAsia"/>
          <w:szCs w:val="21"/>
        </w:rPr>
        <w:t>なお、（１）では物理的痛みへの共感を生理指標（</w:t>
      </w:r>
      <w:r>
        <w:rPr>
          <w:rFonts w:hint="eastAsia"/>
          <w:szCs w:val="21"/>
        </w:rPr>
        <w:t>BVP</w:t>
      </w:r>
      <w:r>
        <w:rPr>
          <w:rFonts w:hint="eastAsia"/>
          <w:szCs w:val="21"/>
        </w:rPr>
        <w:t>）測定によって算出して使用し、（２）では前頭葉機能を「前頭葉機能に関する評価尺度日本語版（吉住ら</w:t>
      </w:r>
      <w:r>
        <w:rPr>
          <w:rFonts w:hint="eastAsia"/>
          <w:szCs w:val="21"/>
        </w:rPr>
        <w:t>,2007</w:t>
      </w:r>
      <w:r>
        <w:rPr>
          <w:rFonts w:hint="eastAsia"/>
          <w:szCs w:val="21"/>
        </w:rPr>
        <w:t>）」を用いて測定した。</w:t>
      </w:r>
      <w:r w:rsidR="00DA221A">
        <w:rPr>
          <w:rFonts w:hint="eastAsia"/>
          <w:szCs w:val="21"/>
        </w:rPr>
        <w:t>また、不平等回避性とリスク回避性の計測は、それぞれ自分を含めない</w:t>
      </w:r>
      <w:r w:rsidR="00DA221A">
        <w:rPr>
          <w:rFonts w:hint="eastAsia"/>
          <w:szCs w:val="21"/>
        </w:rPr>
        <w:t>3</w:t>
      </w:r>
      <w:r w:rsidR="00DA221A">
        <w:rPr>
          <w:rFonts w:hint="eastAsia"/>
          <w:szCs w:val="21"/>
        </w:rPr>
        <w:t>人への分配金額を決める課題、</w:t>
      </w:r>
      <w:r w:rsidR="00DA221A">
        <w:rPr>
          <w:rFonts w:hint="eastAsia"/>
          <w:szCs w:val="21"/>
        </w:rPr>
        <w:t>3</w:t>
      </w:r>
      <w:r w:rsidR="00DA221A">
        <w:rPr>
          <w:rFonts w:hint="eastAsia"/>
          <w:szCs w:val="21"/>
        </w:rPr>
        <w:t>分の</w:t>
      </w:r>
      <w:r w:rsidR="00DA221A">
        <w:rPr>
          <w:rFonts w:hint="eastAsia"/>
          <w:szCs w:val="21"/>
        </w:rPr>
        <w:t>1</w:t>
      </w:r>
      <w:r w:rsidR="00DA221A">
        <w:rPr>
          <w:rFonts w:hint="eastAsia"/>
          <w:szCs w:val="21"/>
        </w:rPr>
        <w:t>の確率で、ある金額がもらえる２つのクジのうちどちらかを選択する課題を質問紙上で行い、それぞれのパラメーターを二項ロジットモデルを用いて推定した。</w:t>
      </w:r>
    </w:p>
    <w:p w:rsidR="00A5560E" w:rsidRDefault="00A5560E" w:rsidP="002A7533">
      <w:pPr>
        <w:ind w:firstLineChars="100" w:firstLine="210"/>
        <w:rPr>
          <w:rFonts w:hint="eastAsia"/>
          <w:szCs w:val="21"/>
        </w:rPr>
      </w:pPr>
      <w:r>
        <w:rPr>
          <w:rFonts w:hint="eastAsia"/>
          <w:szCs w:val="21"/>
        </w:rPr>
        <w:t>（１）の結果からは、</w:t>
      </w:r>
      <w:r w:rsidR="008265BF">
        <w:rPr>
          <w:rFonts w:hint="eastAsia"/>
          <w:szCs w:val="21"/>
        </w:rPr>
        <w:t>生理指標</w:t>
      </w:r>
      <w:r>
        <w:rPr>
          <w:rFonts w:hint="eastAsia"/>
          <w:szCs w:val="21"/>
        </w:rPr>
        <w:t>と不平等回避性・リスク回避性との関連は見られなかった。</w:t>
      </w:r>
      <w:r w:rsidR="008265BF">
        <w:rPr>
          <w:rFonts w:hint="eastAsia"/>
          <w:szCs w:val="21"/>
        </w:rPr>
        <w:t>Davis</w:t>
      </w:r>
      <w:r w:rsidR="008265BF">
        <w:rPr>
          <w:rFonts w:hint="eastAsia"/>
          <w:szCs w:val="21"/>
        </w:rPr>
        <w:t>の共感性</w:t>
      </w:r>
      <w:r w:rsidR="002A7533">
        <w:rPr>
          <w:rFonts w:hint="eastAsia"/>
          <w:szCs w:val="21"/>
        </w:rPr>
        <w:t>尺度</w:t>
      </w:r>
      <w:r w:rsidR="008265BF">
        <w:rPr>
          <w:rFonts w:hint="eastAsia"/>
          <w:szCs w:val="21"/>
        </w:rPr>
        <w:t>を交えた分析も行ったが、生理指標、不平等回避性、リスク回避性いずれとも相関は無かった</w:t>
      </w:r>
      <w:r w:rsidR="002A7533">
        <w:rPr>
          <w:rFonts w:hint="eastAsia"/>
          <w:szCs w:val="21"/>
        </w:rPr>
        <w:t>。</w:t>
      </w:r>
      <w:r w:rsidR="00A67A5E">
        <w:rPr>
          <w:rFonts w:hint="eastAsia"/>
          <w:szCs w:val="21"/>
        </w:rPr>
        <w:t>（２）の結果からは、</w:t>
      </w:r>
      <w:r w:rsidR="00DA221A">
        <w:rPr>
          <w:rFonts w:hint="eastAsia"/>
          <w:szCs w:val="21"/>
        </w:rPr>
        <w:t>前頭葉機能に関する評価尺度全体、またその下位尺度である</w:t>
      </w:r>
      <w:proofErr w:type="spellStart"/>
      <w:r w:rsidR="00DA221A">
        <w:rPr>
          <w:rFonts w:hint="eastAsia"/>
          <w:szCs w:val="21"/>
        </w:rPr>
        <w:t>vmPFC</w:t>
      </w:r>
      <w:proofErr w:type="spellEnd"/>
      <w:r w:rsidR="00DA221A">
        <w:rPr>
          <w:rFonts w:hint="eastAsia"/>
          <w:szCs w:val="21"/>
        </w:rPr>
        <w:t>機能と不平等回避性との間に相関がみられたほか、前頭葉機能に関する評価尺度と</w:t>
      </w:r>
      <w:r w:rsidR="00DA221A">
        <w:rPr>
          <w:rFonts w:hint="eastAsia"/>
          <w:szCs w:val="21"/>
        </w:rPr>
        <w:t>Davis</w:t>
      </w:r>
      <w:r w:rsidR="00DA221A">
        <w:rPr>
          <w:rFonts w:hint="eastAsia"/>
          <w:szCs w:val="21"/>
        </w:rPr>
        <w:t>の共感性</w:t>
      </w:r>
      <w:r w:rsidR="002A7533">
        <w:rPr>
          <w:rFonts w:hint="eastAsia"/>
          <w:szCs w:val="21"/>
        </w:rPr>
        <w:t>尺度</w:t>
      </w:r>
      <w:r w:rsidR="00DA221A">
        <w:rPr>
          <w:rFonts w:hint="eastAsia"/>
          <w:szCs w:val="21"/>
        </w:rPr>
        <w:t>の視点取得などとの相関がみられた。</w:t>
      </w:r>
      <w:r w:rsidR="008265BF">
        <w:rPr>
          <w:rFonts w:hint="eastAsia"/>
          <w:szCs w:val="21"/>
        </w:rPr>
        <w:t>しかし、生理指標と前頭葉機能に関する評価尺度間に相関は見られなかった。</w:t>
      </w:r>
    </w:p>
    <w:p w:rsidR="008265BF" w:rsidRPr="00A5560E" w:rsidRDefault="008265BF" w:rsidP="002A7533">
      <w:pPr>
        <w:ind w:firstLineChars="100" w:firstLine="210"/>
        <w:rPr>
          <w:szCs w:val="21"/>
        </w:rPr>
      </w:pPr>
      <w:r>
        <w:rPr>
          <w:rFonts w:hint="eastAsia"/>
          <w:szCs w:val="21"/>
        </w:rPr>
        <w:t>不平等回避性と痛みの認知的反応、共感に関わる</w:t>
      </w:r>
      <w:proofErr w:type="spellStart"/>
      <w:r>
        <w:rPr>
          <w:rFonts w:hint="eastAsia"/>
          <w:szCs w:val="21"/>
        </w:rPr>
        <w:t>vmPFC</w:t>
      </w:r>
      <w:proofErr w:type="spellEnd"/>
      <w:r>
        <w:rPr>
          <w:rFonts w:hint="eastAsia"/>
          <w:szCs w:val="21"/>
        </w:rPr>
        <w:t>が関連しており、かつ痛みの情動的反応・共感に関わる</w:t>
      </w:r>
      <w:r>
        <w:rPr>
          <w:rFonts w:hint="eastAsia"/>
          <w:szCs w:val="21"/>
        </w:rPr>
        <w:t>ACC</w:t>
      </w:r>
      <w:r>
        <w:rPr>
          <w:rFonts w:hint="eastAsia"/>
          <w:szCs w:val="21"/>
        </w:rPr>
        <w:t>と関連していなかったこと、それと他者の物理的痛みへの共感の指標となる生理指標と</w:t>
      </w:r>
      <w:proofErr w:type="spellStart"/>
      <w:r>
        <w:rPr>
          <w:rFonts w:hint="eastAsia"/>
          <w:szCs w:val="21"/>
        </w:rPr>
        <w:t>vmPFC</w:t>
      </w:r>
      <w:proofErr w:type="spellEnd"/>
      <w:r>
        <w:rPr>
          <w:rFonts w:hint="eastAsia"/>
          <w:szCs w:val="21"/>
        </w:rPr>
        <w:t>が関連していなかったこと</w:t>
      </w:r>
      <w:r w:rsidR="002A7533">
        <w:rPr>
          <w:rFonts w:hint="eastAsia"/>
          <w:szCs w:val="21"/>
        </w:rPr>
        <w:t>、これらの結果に着目し、不平等を物理的痛みより高度な認知プロセスを要求する社会的な“痛み”ととらえると、今回の研究は様々な痛みに対する知覚の複雑性によって、人間の痛みの認知・共感にかかわる神経的基盤が使い分けられていることを示唆している。</w:t>
      </w:r>
    </w:p>
    <w:sectPr w:rsidR="008265BF" w:rsidRPr="00A5560E" w:rsidSect="0040260B">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56BE"/>
    <w:rsid w:val="000E0A77"/>
    <w:rsid w:val="002A7533"/>
    <w:rsid w:val="0036745E"/>
    <w:rsid w:val="0040260B"/>
    <w:rsid w:val="004E6234"/>
    <w:rsid w:val="006031EE"/>
    <w:rsid w:val="00695AD9"/>
    <w:rsid w:val="006F6A82"/>
    <w:rsid w:val="008265BF"/>
    <w:rsid w:val="00A5560E"/>
    <w:rsid w:val="00A67A5E"/>
    <w:rsid w:val="00B056BE"/>
    <w:rsid w:val="00C83869"/>
    <w:rsid w:val="00DA22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6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dc:creator>
  <cp:lastModifiedBy>shino</cp:lastModifiedBy>
  <cp:revision>4</cp:revision>
  <cp:lastPrinted>2012-01-12T16:45:00Z</cp:lastPrinted>
  <dcterms:created xsi:type="dcterms:W3CDTF">2012-01-12T13:47:00Z</dcterms:created>
  <dcterms:modified xsi:type="dcterms:W3CDTF">2012-01-12T16:46:00Z</dcterms:modified>
</cp:coreProperties>
</file>